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5906546fa13c3f9c2d69360528218dd17150"/>
    <w:p>
      <w:pPr>
        <w:pStyle w:val="Heading3"/>
      </w:pPr>
      <w:r>
        <w:t xml:space="preserve">План мероприятий с 15.11.2021 по 21.11.2021 на территории района Южное Тушино города Москвы</w:t>
      </w:r>
    </w:p>
    <w:p>
      <w:pPr>
        <w:pStyle w:val="FirstParagraph"/>
      </w:pPr>
      <w:r>
        <w:t xml:space="preserve">18.11.2021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15.11.2021-21.11.2021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http://tushino-juzhnoe.mos.ru/presscenter/news/detail/10403859.html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2024-05-06T21:28:34Z</dcterms:created>
  <dcterms:modified xsi:type="dcterms:W3CDTF">2024-05-06T21:28:34Z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