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6fa13d9f1a1aaf5bf65ca96a7d79adb8e8f11"/>
    <w:p>
      <w:pPr>
        <w:pStyle w:val="Heading3"/>
      </w:pPr>
      <w:r>
        <w:t xml:space="preserve">План мероприятий с 16.09.2019 по 22.09.2019 на территории района Южное Тушино города Москвы</w:t>
      </w:r>
    </w:p>
    <w:p>
      <w:pPr>
        <w:pStyle w:val="FirstParagraph"/>
      </w:pPr>
      <w:r>
        <w:t xml:space="preserve">13.09.2019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16.09.2019-22.09.2019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Василия Петушкова, 17.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16.09.2019-22.09.2019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18.09.2019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Фабрициуса, 56/1,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«Вечерние посиделки»</w:t>
            </w:r>
          </w:p>
          <w:p>
            <w:pPr>
              <w:jc w:val="left"/>
            </w:pPr>
            <w:r>
              <w:t xml:space="preserve">Тематические мастер-классы по рукоделию для жителей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20.09.2019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Лодочная, 29/1,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«Танцуй, пока молодой!»</w:t>
            </w:r>
          </w:p>
          <w:p>
            <w:pPr>
              <w:jc w:val="left"/>
            </w:pPr>
            <w:r>
              <w:t xml:space="preserve">Открытый урок 5+ для детей и родителей</w:t>
            </w:r>
            <w:r>
              <w:br/>
            </w:r>
            <w:r>
              <w:t xml:space="preserve">в студии эстрадно-спортивного танца «Бумеранг».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Координационный совет</w:t>
            </w:r>
          </w:p>
        </w:tc>
      </w:tr>
      <w:tr>
        <w:tc>
          <w:tcPr/>
          <w:p>
            <w:pPr>
              <w:jc w:val="left"/>
            </w:pPr>
            <w:r>
              <w:t xml:space="preserve">18.09.2019</w:t>
            </w:r>
          </w:p>
          <w:p>
            <w:pPr>
              <w:jc w:val="left"/>
            </w:pPr>
            <w:r>
              <w:t xml:space="preserve">Яна Райниса бульвар, 43/1,</w:t>
            </w:r>
          </w:p>
          <w:p>
            <w:pPr>
              <w:jc w:val="left"/>
            </w:pPr>
            <w:r>
              <w:t xml:space="preserve">11:00.</w:t>
            </w:r>
          </w:p>
        </w:tc>
        <w:tc>
          <w:tcPr/>
          <w:p>
            <w:pPr>
              <w:jc w:val="left"/>
            </w:pPr>
            <w:r>
              <w:t xml:space="preserve">1. Об итогах весеннего призыва граждан на военную службу в вооруженные силы Российской Федерации в 2019г. и о подготовке к осеннему призыву 2019г.</w:t>
            </w:r>
          </w:p>
          <w:p>
            <w:pPr>
              <w:jc w:val="left"/>
            </w:pPr>
            <w:r>
              <w:t xml:space="preserve">2. О готовности жилищного фонда к эксплуатации в зимний период 2019-2020гг.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http://tushino-juzhnoe.mos.ru/presscenter/news/detail/8348364.html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348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348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2025-03-23T04:04:38Z</dcterms:created>
  <dcterms:modified xsi:type="dcterms:W3CDTF">2025-03-23T04:04:38Z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