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23b9707ec2c33dc005dc78cbe350a8ee405f4"/>
    <w:p>
      <w:pPr>
        <w:pStyle w:val="Heading3"/>
      </w:pPr>
      <w:r>
        <w:t xml:space="preserve">На улице Фабрициуса “Форд” сбил женщину с ребенком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8c4/photo_2022_05_06_18_15_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Дорожно-транспортное происшествие произошло у дома 30 на улице Фабрициуса. Здесь водитель автомобиля «Форд» выехал на полосу встречного движения и совершил наезд на пешеходов, переходивших дорогу на «зелёный» сигнал светофора.</w:t>
      </w:r>
    </w:p>
    <w:p>
      <w:pPr>
        <w:pStyle w:val="BodyText"/>
      </w:pPr>
      <w:r>
        <w:t xml:space="preserve">«В ДТП пострадали пожилая женщина-пешеход и мальчик (1 год и 9 месяцев). Ребёнок находился в коляске в сопровождении няни, которая по предварительным данным не пострадала», — сообщили в пресс-службе столичной Госавтоинспекции.</w:t>
      </w:r>
    </w:p>
    <w:p>
      <w:pPr>
        <w:pStyle w:val="BodyText"/>
      </w:pPr>
      <w:r>
        <w:t xml:space="preserve">Сообщается, что женщина госпитализирована с переломом основания черепа, малыш получил ушиб руки и травму языка. Он также доставлен в больницу.</w:t>
      </w:r>
      <w:r>
        <w:br/>
      </w:r>
      <w:r>
        <w:t xml:space="preserve">Водитель 1985 года рождения пояснил, что торопился на работу. Тест на алкогольное опьянение показал отрицательный результат. Проводится проверка всех обстоятельств произошедшего.</w:t>
      </w:r>
    </w:p>
    <w:p>
      <w:pPr>
        <w:pStyle w:val="BodyText"/>
      </w:pPr>
      <w:r>
        <w:t xml:space="preserve">Фото: телеграм-канал Госавтоинспекция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http://tushino-juzhnoe.mos.ru/rubric/detail/10797338.html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797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797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2023-09-10T00:36:18Z</dcterms:created>
  <dcterms:modified xsi:type="dcterms:W3CDTF">2023-09-10T00:36:18Z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