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001f66eada5979c683380b872e2aa7194617a"/>
    <w:p>
      <w:pPr>
        <w:pStyle w:val="Heading3"/>
      </w:pPr>
      <w:r>
        <w:t xml:space="preserve">Библиотека №240 приглашает поучаствовать в мероприятии "Фримаркет"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rPr>
          <w:bCs/>
          <w:b/>
        </w:rPr>
        <w:t xml:space="preserve">Свободный обмен вещами будет проходить в рамках проекта "Ночь в музее".</w:t>
      </w:r>
    </w:p>
    <w:p>
      <w:pPr>
        <w:pStyle w:val="BodyText"/>
      </w:pPr>
      <w:r>
        <w:t xml:space="preserve">Библиотека №240 (ул. Паршина, 33) 21 мая проведет очередной фримаркет — ярмарку обмена вещами. Каждый желающий сможет принести ненужные дома вещи и забирать то, что принесли другие. Главное условие акции — никакой торговли, никакого бартера, никакой корысти.</w:t>
      </w:r>
    </w:p>
    <w:p>
      <w:pPr>
        <w:pStyle w:val="BodyText"/>
      </w:pPr>
      <w:r>
        <w:t xml:space="preserve">Основная идея фримаркета — сокращение потребления, разумное использование вещей и бережное отношение к ресурсам Земли, продление жизни хороших вещей путём безденежной передачи их во вторые и третьи добрые руки для многократного использования.</w:t>
      </w:r>
    </w:p>
    <w:p>
      <w:pPr>
        <w:pStyle w:val="BodyText"/>
      </w:pPr>
      <w:r>
        <w:t xml:space="preserve">«Мы рекомендуем не выбрасывать хорошие, ставшие не нужными, вещи, но и не хранить их без дела, а отдать их на нашем фримаркете. Ярмарка пройдет 21 мая с 18:00 до 22:00. Учитывая, что наша акция проходит в «Ночь музеев» мы призываем обмениваться предметами, так или иначе, имеющими отношение к искусству (книги о художниках, картинах, музеях, путеводители, предметы для интерьера, декоративная посуда, бижутерия, шкатулки-коробочки для украшений, кисти, краски, карандаши и т.п., пазлы-картины, репродукции, сувениры)», — рассказали корреспондентам «Южного Тушина» организаторы акции.</w:t>
      </w:r>
    </w:p>
    <w:p>
      <w:pPr>
        <w:pStyle w:val="BodyText"/>
      </w:pPr>
      <w:r>
        <w:t xml:space="preserve">Устроители просили напомнить о соблюдении трех обязательны «Не»: обмену подлежит НЕ одежда, НЕ обувь, НЕ техника.</w:t>
      </w:r>
    </w:p>
    <w:p>
      <w:pPr>
        <w:pStyle w:val="BodyText"/>
      </w:pPr>
      <w:r>
        <w:t xml:space="preserve">Как до нас добраться:</w:t>
      </w:r>
      <w:r>
        <w:br/>
      </w:r>
      <w:r>
        <w:t xml:space="preserve">— от ст. м. «Щукинская» — трамваи № 28, 28к и 31</w:t>
      </w:r>
      <w:r>
        <w:br/>
      </w:r>
      <w:r>
        <w:t xml:space="preserve">— от ст. м. «Октябрьское поле» — автобусы № 26 и 253</w:t>
      </w:r>
      <w:r>
        <w:br/>
      </w:r>
      <w:r>
        <w:t xml:space="preserve">— от ст. м. «Сокол» — трамвай № 28, автобус № 26</w:t>
      </w:r>
      <w:r>
        <w:br/>
      </w:r>
      <w:r>
        <w:t xml:space="preserve">— от ст. м. «Войковская» — трамвай № 31</w:t>
      </w:r>
      <w:r>
        <w:br/>
      </w:r>
      <w:r>
        <w:t xml:space="preserve">до остановки «Бассейн. Улица Паршина» или «Улица Паршина».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http://tushino-juzhnoe.mos.ru/rubric/detail/2976435.html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29764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29764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2025-06-29T22:30:34Z</dcterms:created>
  <dcterms:modified xsi:type="dcterms:W3CDTF">2025-06-29T22:30:34Z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