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в-осенний-период"/>
    <w:p>
      <w:pPr>
        <w:pStyle w:val="Heading3"/>
      </w:pPr>
      <w:r>
        <w:t xml:space="preserve">Пожарная безопасность в осенний период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188/ns7crcrbu3tv0h6eji9ofort8llxtxsg/Pozharnaya-bezopasnost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http://tushino-juzhnoe.mos.ru/the-rule-of-law-security-legality/moe/memo/detail/11232839.html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123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123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2024-08-12T02:26:49Z</dcterms:created>
  <dcterms:modified xsi:type="dcterms:W3CDTF">2024-08-12T02:26:49Z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