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4910b448196ab5951264d40779065418363e16"/>
    <w:p>
      <w:pPr>
        <w:pStyle w:val="Heading3"/>
      </w:pPr>
      <w:r>
        <w:t xml:space="preserve">Памятка по правилам поведения при лесном пожаре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ee0/pamyatka-lesnoy-pozhar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831/pamyatka-lesnoy-pozhar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http://tushino-juzhnoe.mos.ru/the-rule-of-law-security-legality/moe/memo/detail/7393162.html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2025-06-28T11:16:06Z</dcterms:created>
  <dcterms:modified xsi:type="dcterms:W3CDTF">2025-06-28T11:16:06Z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