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24c5f6bc4d6a5423a8a421a399a01018a62fe1"/>
    <w:p>
      <w:pPr>
        <w:pStyle w:val="Heading3"/>
      </w:pPr>
      <w:r>
        <w:t xml:space="preserve">Памятка по правилам безопасного поведения при посещении массовых (спортивных) мероприятий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98c/pamyatka-pri-proved-massovykh-meropriyatiy_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e95/pamyatka-pri-proved-massovykh-meropriyatiy_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http://tushino-juzhnoe.mos.ru/the-rule-of-law-security-legality/moe/memo/detail/7393189.html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2023-11-24T09:01:33Z</dcterms:created>
  <dcterms:modified xsi:type="dcterms:W3CDTF">2023-11-24T09:01:33Z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