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706b0c3bb293a04f9781534d04135e70f9606"/>
    <w:p>
      <w:pPr>
        <w:pStyle w:val="Heading3"/>
      </w:pPr>
      <w:r>
        <w:t xml:space="preserve">Правила безопасности при эксплуатации газового оборудования</w:t>
      </w:r>
    </w:p>
    <w:p>
      <w:pPr>
        <w:pStyle w:val="FirstParagraph"/>
      </w:pPr>
      <w:r>
        <w:t xml:space="preserve">17.10.2018</w:t>
      </w:r>
    </w:p>
    <w:p>
      <w:pPr>
        <w:pStyle w:val="BodyText"/>
      </w:pPr>
      <w:r>
        <w:t xml:space="preserve">Газ является одним из основных источников энергии и повсеместно используется, в т.ч. в жилых домах. Однако неправильная эксплуатация газового оборудования, а также эксплуатация неисправного оборудования, очень опасна. При эксплуатации электрогазового оборудования необходимо соблюдать ряд правил безопасности:</w:t>
      </w:r>
    </w:p>
    <w:p>
      <w:pPr>
        <w:pStyle w:val="BodyText"/>
      </w:pPr>
      <w:r>
        <w:rPr>
          <w:iCs/>
          <w:i/>
        </w:rPr>
        <w:t xml:space="preserve">- Приобретайте газовое оборудование в специальных организациях, имеющих сертификат на реализацию данной продукции. Газовое оборудование в доме должно находиться в исправном состоянии и соответствовать техническим требованиям по его эксплуатации. Доверяйте установку и ремонт газовых приборов только специалистам;</w:t>
      </w:r>
    </w:p>
    <w:p>
      <w:pPr>
        <w:pStyle w:val="BodyText"/>
      </w:pPr>
      <w:r>
        <w:rPr>
          <w:iCs/>
          <w:i/>
        </w:rPr>
        <w:t xml:space="preserve">- Не эксплуатируйте газовые установки при неисправных или отключенных приборах контроля и регулирования, а также при их отсутствии;</w:t>
      </w:r>
    </w:p>
    <w:p>
      <w:pPr>
        <w:pStyle w:val="BodyText"/>
      </w:pPr>
      <w:r>
        <w:rPr>
          <w:iCs/>
          <w:i/>
        </w:rPr>
        <w:t xml:space="preserve">- Обязательно проверяйте ежегодно газовое оборудование;</w:t>
      </w:r>
    </w:p>
    <w:p>
      <w:pPr>
        <w:pStyle w:val="BodyText"/>
      </w:pPr>
      <w:r>
        <w:rPr>
          <w:iCs/>
          <w:i/>
        </w:rPr>
        <w:t xml:space="preserve">- Мебель и другие предметы должны находиться на расстоянии не менее 20 см от бытовых газовых приборов;</w:t>
      </w:r>
    </w:p>
    <w:p>
      <w:pPr>
        <w:pStyle w:val="BodyText"/>
      </w:pPr>
      <w:r>
        <w:rPr>
          <w:iCs/>
          <w:i/>
        </w:rPr>
        <w:t xml:space="preserve">- Не сушите над газовыми приборами вещи и прочие предметы;</w:t>
      </w:r>
    </w:p>
    <w:p>
      <w:pPr>
        <w:pStyle w:val="BodyText"/>
      </w:pPr>
      <w:r>
        <w:rPr>
          <w:iCs/>
          <w:i/>
        </w:rPr>
        <w:t xml:space="preserve">- Не храните дома бытовые баллоны с газом, горючие и взрывоопасные материалы;</w:t>
      </w:r>
    </w:p>
    <w:p>
      <w:pPr>
        <w:pStyle w:val="BodyText"/>
      </w:pPr>
      <w:r>
        <w:rPr>
          <w:iCs/>
          <w:i/>
        </w:rPr>
        <w:t xml:space="preserve">- Почувствовав запах газа, не выключайте (не включайте) свет, электроприборы; перекройте кран подачи газа и проверьте, выключены ли конфорки; откройте окна для проветривания помещения. Если запах газа не исчезает, покиньте помещение и вызовите службу газа по телефонам "04"; "112"; "101".</w:t>
      </w:r>
    </w:p>
    <w:p>
      <w:pPr>
        <w:pStyle w:val="BodyText"/>
      </w:pPr>
      <w:r>
        <w:t xml:space="preserve">Управление МЧС по СЗАО напоминает о необходимости соблюдения правил пожарной безопасности при использовании газового оборудования. Газ, смешанный с воздухом, взрывоопасен. Помните, что за исправность газового оборудования внутри квартиры вы несет полную ответственность.</w:t>
      </w:r>
    </w:p>
    <w:p>
      <w:pPr>
        <w:pStyle w:val="BodyText"/>
      </w:pPr>
      <w:r>
        <w:rPr>
          <w:bCs/>
          <w:b/>
        </w:rPr>
        <w:t xml:space="preserve">Будьте бдительны и внимательны. Помните, что Ваша безопасность и безопасность Ваших близких в Ваших руках.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 использовании газового оборудования запрещается:</w:t>
      </w:r>
    </w:p>
    <w:p>
      <w:pPr>
        <w:pStyle w:val="BodyText"/>
      </w:pPr>
      <w:r>
        <w:t xml:space="preserve">Эксплуатация бытовых газовых приборов при утечке газа;</w:t>
      </w:r>
    </w:p>
    <w:p>
      <w:pPr>
        <w:pStyle w:val="BodyText"/>
      </w:pPr>
      <w:r>
        <w:t xml:space="preserve">Присоединение деталей газовой арматуры с помощью искрообразующего инструмента;</w:t>
      </w:r>
    </w:p>
    <w:p>
      <w:pPr>
        <w:pStyle w:val="BodyText"/>
      </w:pPr>
      <w:r>
        <w:t xml:space="preserve">Проверка герметичности соединений с помощью источников открытого пламени, в том числе спичек, зажигалок, свечей.</w:t>
      </w:r>
    </w:p>
    <w:p>
      <w:pPr>
        <w:pStyle w:val="BodyText"/>
      </w:pPr>
      <w:r>
        <w:t xml:space="preserve">Запрещается хранение баллонов с горючими газами в индивидуальных жилых домах, квартирах и жилых комнатах, а также на кухнях, путях эвакуации, лестничных клетках, в цокольных этажах, в подвальных и чердачных помещениях, на балконах и лоджиях.</w:t>
      </w:r>
    </w:p>
    <w:p>
      <w:pPr>
        <w:pStyle w:val="BodyText"/>
      </w:pPr>
      <w:r>
        <w:t xml:space="preserve">Газовые баллоны для бытовых газовых приборов (в том числе кухонных плит, водогрейных котлов, газовых колонок), за исключением 1 баллона объемом не более 5 литров, подключенного к газовой плите заводского изготовления, располагаются вне зданий в пристройках (шкафах или под кожухами, закрывающими верхнюю часть баллонов и редуктор) из негорючих материалов у глухого простенка стены на расстоянии не менее 5 метров от входов в здание, цокольные и подвальные этажи.</w:t>
      </w:r>
    </w:p>
    <w:p>
      <w:pPr>
        <w:pStyle w:val="BodyText"/>
      </w:pPr>
      <w:r>
        <w:t xml:space="preserve">Подвергать баллоны с газом резким температурным изменением окружающей среды (заносить баллоны с мороза в отапливаемое помещение).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 эксплуатации электроустановок запрещается:</w:t>
      </w:r>
    </w:p>
    <w:p>
      <w:pPr>
        <w:pStyle w:val="BodyText"/>
      </w:pPr>
      <w:r>
        <w:t xml:space="preserve">Использовать электроприемники в условиях, не соответствующих требованиям инструкций организаций-изготовителей или имеющие неисправности</w:t>
      </w:r>
    </w:p>
    <w:p>
      <w:pPr>
        <w:pStyle w:val="BodyText"/>
      </w:pPr>
      <w:r>
        <w:t xml:space="preserve">Эксплуатировать провода и кабели с повреждённой или потерявшей защитные свойства изоляцией.</w:t>
      </w:r>
    </w:p>
    <w:p>
      <w:pPr>
        <w:pStyle w:val="BodyText"/>
      </w:pPr>
      <w:r>
        <w:t xml:space="preserve">Пользоваться повреждёнными розетками и другими электроустановочными изделиями.</w:t>
      </w:r>
    </w:p>
    <w:p>
      <w:pPr>
        <w:pStyle w:val="BodyText"/>
      </w:pPr>
      <w:r>
        <w:t xml:space="preserve">Обертывать электролампы и светильники бумагой, тканью и др. горючими материалами.</w:t>
      </w:r>
    </w:p>
    <w:p>
      <w:pPr>
        <w:pStyle w:val="BodyText"/>
      </w:pPr>
      <w:r>
        <w:t xml:space="preserve">Пользоваться электроутюгами, эл. плитками и др. электронагревательными приборами без подставки из негорючих материалов, не имеющим устройств тепловой защиты.</w:t>
      </w:r>
    </w:p>
    <w:p>
      <w:pPr>
        <w:pStyle w:val="BodyText"/>
      </w:pPr>
      <w:r>
        <w:t xml:space="preserve">Применять нестандартные (самодельные) электронагревательные приборы, использовать некалиброванные плавкие вставки или др. самодельные аппараты защиты от перегрузки и короткого замыкания.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Требования к печному отоплению:</w:t>
      </w:r>
    </w:p>
    <w:p>
      <w:pPr>
        <w:pStyle w:val="BodyText"/>
      </w:pPr>
      <w:r>
        <w:t xml:space="preserve">Перед началом отопительного сезона печи и другие отопительные приборы и системы должны быть проверены и отремонтированы;</w:t>
      </w:r>
    </w:p>
    <w:p>
      <w:pPr>
        <w:pStyle w:val="BodyText"/>
      </w:pPr>
      <w:r>
        <w:t xml:space="preserve">Печи и другие отопительные приборы должны иметь установленные нормами противопожарные разделки (отступки) от горючих конструкций, а также без прогаров и повреждений предтопочный лист размером не менее 0,5 х 0,7 метров (на деревянном полу или другом полу из горючих материалов);</w:t>
      </w:r>
    </w:p>
    <w:p>
      <w:pPr>
        <w:pStyle w:val="BodyText"/>
      </w:pPr>
      <w:r>
        <w:t xml:space="preserve">Очищать дымоходы и печи от сажи необходимо перед началом, а также в течение всего отопительного сезона не реже 1 раза в 3 месяца для отопительных печей.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 эксплуатации печного отопления запрещается:</w:t>
      </w:r>
    </w:p>
    <w:p>
      <w:pPr>
        <w:pStyle w:val="BodyText"/>
      </w:pPr>
      <w:r>
        <w:t xml:space="preserve">- оставлять без присмотра топящиеся печи, а также поручать надзор за ними малолетним детям;</w:t>
      </w:r>
    </w:p>
    <w:p>
      <w:pPr>
        <w:pStyle w:val="BodyText"/>
      </w:pPr>
      <w:r>
        <w:t xml:space="preserve">- располагать топливо, другие горючие вещества и материалы на предтопочном листе;</w:t>
      </w:r>
    </w:p>
    <w:p>
      <w:pPr>
        <w:pStyle w:val="BodyText"/>
      </w:pPr>
      <w:r>
        <w:t xml:space="preserve">- применять для розжига печей бензин, керосин и другие ЛВЖ и ГЖ;</w:t>
      </w:r>
    </w:p>
    <w:p>
      <w:pPr>
        <w:pStyle w:val="BodyText"/>
      </w:pPr>
      <w:r>
        <w:t xml:space="preserve">- топить углем, коксом и газом печи, не предназначенные для этого вида топлива;</w:t>
      </w:r>
    </w:p>
    <w:p>
      <w:pPr>
        <w:pStyle w:val="BodyText"/>
      </w:pPr>
      <w:r>
        <w:t xml:space="preserve">- использовать вентиляционные и газовые каналы в качестве дымоходов;</w:t>
      </w:r>
    </w:p>
    <w:p>
      <w:pPr>
        <w:pStyle w:val="BodyText"/>
      </w:pPr>
      <w:r>
        <w:t xml:space="preserve">- перекаливать печи.</w:t>
      </w:r>
    </w:p>
    <w:p>
      <w:pPr>
        <w:pStyle w:val="BodyText"/>
      </w:pPr>
      <w:r>
        <w:t xml:space="preserve">На чердаке все дымовые трубы и стены должны быть побелены.</w:t>
      </w:r>
    </w:p>
    <w:p>
      <w:pPr>
        <w:pStyle w:val="BodyText"/>
      </w:pPr>
      <w:r>
        <w:t xml:space="preserve">Запрещается пользоваться неисправными газовыми приборами, а также устанавливать (размещать) мебель и другие горючие предметы и материалы на расстоянии менее 0,2 метра от бытовых газовых приборов по горизонтали и менее 0,7 метра по вертикали (при нависании указанных предметов и материалов над бытовыми газовыми приборами).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http://tushino-juzhnoe.mos.ru/the-rule-of-law-security-legality/moe/memo/detail/7639940.html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the-rule-of-law-security-legality/moe/memo/detail/7639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the-rule-of-law-security-legality/moe/memo/detail/7639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2024-12-10T18:08:48Z</dcterms:created>
  <dcterms:modified xsi:type="dcterms:W3CDTF">2024-12-10T18:08:48Z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